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bmp" ContentType="image/bmp"/>
  <Default Extension="jpeg" ContentType="image/jpeg"/>
  <Default Extension="png" ContentType="image/png"/>
  <Default Extension="gif" ContentType="image/gif"/>
  <Default Extension="tif" ContentType="image/tif"/>
  <Default Extension="emf" ContentType="image/x-emf"/>
  <Default Extension="wmf" ContentType="image/x-wmf"/>
  <Default Extension="pct" ContentType="image/pct"/>
  <Default Extension="pcx" ContentType="image/pcx"/>
  <Default Extension="tga" ContentType="image/tga"/>
  <Default Extension="svg" ContentType="image/svg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tylesWithEffects.xml" ContentType="application/vnd.ms-word.stylesWithEffects+xml"/>
  <Override PartName="/word/document.xml" ContentType="application/vnd.openxmlformats-officedocument.wordprocessingml.document.main+xml"/>
</Types>
</file>

<file path=_rels/.rels><?xml version="1.0" encoding="UTF-8" standalone="yes" 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body>
    <w:p>
      <w:r>
        <w:rPr>
          <w:noProof/>
        </w:rPr>
        <w:drawing>
          <wp:inline distT="89535" distB="89535" distL="89535" distR="89535">
            <wp:extent cx="5940425" cy="7687310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/>
                      <a:extLst>
                        <a:ext uri="smNativeData">
                          <sm:smNativeData xmlns:sm="smNativeData" val="SMDATA_16_RiscZBMAAAAlAAAAEQAAAC0B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g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AIIAAAAAAAAAAAAAAQAAAAAAAACIAAAAAAAAAAAAAACIAAAAiyQAAEovAAAAAAAAiAAAAIgAAAAoAAAACAAAAAEAAAABAAAA"/>
                        </a:ext>
                      </a:extLst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7687310"/>
                    </a:xfrm>
                    <a:prstGeom prst="rect">
                      <a:avLst/>
                    </a:prstGeom>
                    <a:noFill/>
                    <a:ln w="12700">
                      <a:noFill/>
                    </a:ln>
                  </pic:spPr>
                </pic:pic>
              </a:graphicData>
            </a:graphic>
          </wp:inline>
        </w:drawing>
      </w:r>
      <w:r/>
    </w:p>
    <w:p>
      <w:r/>
    </w:p>
    <w:p>
      <w:r>
        <w:rPr>
          <w:noProof/>
        </w:rPr>
        <w:drawing>
          <wp:inline distT="89535" distB="89535" distL="89535" distR="89535">
            <wp:extent cx="5761355" cy="8099425"/>
            <wp:effectExtent l="0" t="0" r="0" b="0"/>
            <wp:docPr id="2" name="Изображение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Изображение2"/>
                    <pic:cNvPicPr>
                      <a:picLocks noChangeAspect="1"/>
                      <a:extLst>
                        <a:ext uri="smNativeData">
                          <sm:smNativeData xmlns:sm="smNativeData" val="SMDATA_16_RiscZBMAAAAlAAAAEQAAAC0B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g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AIIAAAAAAAAAAAAAAQAAAAAAAACIAAAAAQAAAAAAAACIAAAAcSMAANMxAAAAAAAAiAAAAIgAAAAoAAAACAAAAAEAAAABAAAA"/>
                        </a:ext>
                      </a:extLst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61355" cy="8099425"/>
                    </a:xfrm>
                    <a:prstGeom prst="rect">
                      <a:avLst/>
                    </a:prstGeom>
                    <a:noFill/>
                    <a:ln w="12700">
                      <a:noFill/>
                    </a:ln>
                  </pic:spPr>
                </pic:pic>
              </a:graphicData>
            </a:graphic>
          </wp:inline>
        </w:drawing>
      </w:r>
      <w:r/>
      <w:r>
        <w:rPr>
          <w:noProof/>
        </w:rPr>
        <w:drawing>
          <wp:inline distT="89535" distB="89535" distL="89535" distR="89535">
            <wp:extent cx="5761355" cy="8118475"/>
            <wp:effectExtent l="0" t="0" r="0" b="0"/>
            <wp:docPr id="3" name="Изображение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Изображение3"/>
                    <pic:cNvPicPr>
                      <a:picLocks noChangeAspect="1"/>
                      <a:extLst>
                        <a:ext uri="smNativeData">
                          <sm:smNativeData xmlns:sm="smNativeData" val="SMDATA_16_RiscZBMAAAAlAAAAEQAAAC0B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g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AIIAAAAAAAAAAAAAAQAAAAAAAACIAAAAAQAAAAAAAACIAAAAcSMAAPExAAAAAAAAiAAAAIgAAAAoAAAACAAAAAEAAAABAAAA"/>
                        </a:ext>
                      </a:extLst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61355" cy="8118475"/>
                    </a:xfrm>
                    <a:prstGeom prst="rect">
                      <a:avLst/>
                    </a:prstGeom>
                    <a:noFill/>
                    <a:ln w="12700">
                      <a:noFill/>
                    </a:ln>
                  </pic:spPr>
                </pic:pic>
              </a:graphicData>
            </a:graphic>
          </wp:inline>
        </w:drawing>
      </w:r>
      <w:r/>
      <w:r>
        <w:rPr>
          <w:noProof/>
        </w:rPr>
        <w:drawing>
          <wp:inline distT="89535" distB="89535" distL="89535" distR="89535">
            <wp:extent cx="5761355" cy="8125460"/>
            <wp:effectExtent l="0" t="0" r="0" b="0"/>
            <wp:docPr id="4" name="Изображение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Изображение4"/>
                    <pic:cNvPicPr>
                      <a:picLocks noChangeAspect="1"/>
                      <a:extLst>
                        <a:ext uri="smNativeData">
                          <sm:smNativeData xmlns:sm="smNativeData" val="SMDATA_16_RiscZBMAAAAlAAAAEQAAAC0B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g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QIIAAAAAAAAAAAAAAQAAAAAAAACIAAAAAQAAAAAAAACIAAAAcSMAAPwxAAAAAAAAiAAAAIgAAAAoAAAACAAAAAEAAAABAAAA"/>
                        </a:ext>
                      </a:extLst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61355" cy="8125460"/>
                    </a:xfrm>
                    <a:prstGeom prst="rect">
                      <a:avLst/>
                    </a:prstGeom>
                    <a:noFill/>
                    <a:ln w="12700">
                      <a:noFill/>
                    </a:ln>
                  </pic:spPr>
                </pic:pic>
              </a:graphicData>
            </a:graphic>
          </wp:inline>
        </w:drawing>
      </w:r>
      <w:r/>
      <w:r>
        <w:rPr>
          <w:noProof/>
        </w:rPr>
        <w:drawing>
          <wp:inline distT="89535" distB="89535" distL="89535" distR="89535">
            <wp:extent cx="5761355" cy="8079740"/>
            <wp:effectExtent l="0" t="0" r="0" b="0"/>
            <wp:docPr id="5" name="Изображение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Изображение5"/>
                    <pic:cNvPicPr>
                      <a:picLocks noChangeAspect="1"/>
                      <a:extLst>
                        <a:ext uri="smNativeData">
                          <sm:smNativeData xmlns:sm="smNativeData" val="SMDATA_16_RiscZBMAAAAlAAAAEQAAAC0B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g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QIIAAAAAAAAAAAAAAQAAAAAAAACIAAAAAQAAAAAAAACIAAAAcSMAALQxAAAAAAAAiAAAAIgAAAAoAAAACAAAAAEAAAABAAAA"/>
                        </a:ext>
                      </a:extLst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61355" cy="8079740"/>
                    </a:xfrm>
                    <a:prstGeom prst="rect">
                      <a:avLst/>
                    </a:prstGeom>
                    <a:noFill/>
                    <a:ln w="12700">
                      <a:noFill/>
                    </a:ln>
                  </pic:spPr>
                </pic:pic>
              </a:graphicData>
            </a:graphic>
          </wp:inline>
        </w:drawing>
      </w:r>
      <w:r/>
      <w:r>
        <w:rPr>
          <w:noProof/>
        </w:rPr>
        <w:drawing>
          <wp:inline distT="89535" distB="89535" distL="89535" distR="89535">
            <wp:extent cx="5761355" cy="8100060"/>
            <wp:effectExtent l="0" t="0" r="0" b="0"/>
            <wp:docPr id="6" name="Изображение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Изображение6"/>
                    <pic:cNvPicPr>
                      <a:picLocks noChangeAspect="1"/>
                      <a:extLst>
                        <a:ext uri="smNativeData">
                          <sm:smNativeData xmlns:sm="smNativeData" val="SMDATA_16_RiscZBMAAAAlAAAAEQAAAC0B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g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QIIAAAAAAAAAAAAAAQAAAAAAAACIAAAAAQAAAAAAAACIAAAAcSMAANQxAAAAAAAAiAAAAIgAAAAoAAAACAAAAAEAAAABAAAA"/>
                        </a:ext>
                      </a:extLst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61355" cy="8100060"/>
                    </a:xfrm>
                    <a:prstGeom prst="rect">
                      <a:avLst/>
                    </a:prstGeom>
                    <a:noFill/>
                    <a:ln w="12700">
                      <a:noFill/>
                    </a:ln>
                  </pic:spPr>
                </pic:pic>
              </a:graphicData>
            </a:graphic>
          </wp:inline>
        </w:drawing>
      </w:r>
      <w:r/>
    </w:p>
    <w:p>
      <w:bookmarkStart w:id="0" w:name="_GoBack"/>
      <w:r/>
      <w:r>
        <w:rPr>
          <w:lang w:eastAsia="ru-ru"/>
        </w:rPr>
      </w:r>
      <w:r>
        <w:rPr>
          <w:noProof/>
        </w:rPr>
        <w:drawing>
          <wp:inline distT="0" distB="0" distL="0" distR="0">
            <wp:extent cx="5934710" cy="7677785"/>
            <wp:effectExtent l="0" t="0" r="0" b="0"/>
            <wp:docPr id="7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Рисунок 2" descr="C:\Users\C535~1\AppData\Local\Temp\Rar$DRa1924.23819\22222.bmp"/>
                    <pic:cNvPicPr>
                      <a:picLocks noChangeAspect="1"/>
                      <a:extLst>
                        <a:ext uri="smNativeData">
                          <sm:smNativeData xmlns:sm="smNativeData" val="SMDATA_16_RiscZBMAAAAlAAAAEQAAAC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DAAAAB6AAAAAAAAAAAAAAAAAAAAAAAAAAAAAAAAAAAAAAAAAAAAAAgiQAADsvAAAAAAAAAAAAAAAAAAAoAAAACAAAAAEAAAABAAAA"/>
                        </a:ext>
                      </a:extLst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5934710" cy="7677785"/>
                    </a:xfrm>
                    <a:prstGeom prst="rect">
                      <a:avLst/>
                    </a:prstGeom>
                    <a:noFill/>
                    <a:ln w="12700"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eastAsia="ru-ru"/>
        </w:rPr>
      </w:r>
      <w:r/>
      <w:bookmarkEnd w:id="0"/>
      <w:r/>
    </w:p>
    <w:sectPr>
      <w:footnotePr>
        <w:pos w:val="pageBottom"/>
        <w:numFmt w:val="decimal"/>
        <w:numStart w:val="1"/>
        <w:numRestart w:val="continuous"/>
      </w:footnotePr>
      <w:endnotePr>
        <w:pos w:val="docEnd"/>
        <w:numFmt w:val="lowerRoman"/>
        <w:numStart w:val="1"/>
        <w:numRestart w:val="continuous"/>
      </w:endnotePr>
      <w:type w:val="nextPage"/>
      <w:pgSz w:h="16838" w:w="11906"/>
      <w:pgMar w:left="1701" w:top="1134" w:right="850" w:bottom="1134" w:header="0" w:footer="0"/>
      <w:paperSrc w:first="15" w:other="15" a="0" b="0"/>
      <w:pgNumType w:fmt="decimal"/>
      <w:tmGutter w:val="3"/>
      <w:mirrorMargins w:val="0"/>
      <w:tmSection w:h="-2"/>
      <w:guidesAndGridMasterPages Id="0" numberOfVerticalGuides="0" numberOfHorizontalGuides="0"/>
      <w:guidesAndGridMasterPages Id="1" numberOfVerticalGuides="0" numberOfHorizontalGuides="0"/>
      <w:guidesAndGridMasterPages Id="2" numberOfVerticalGuides="0" numberOfHorizontalGuides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</w:font>
  <w:font w:name="SimSun">
    <w:panose1 w:val="02010600030101010101"/>
    <w:charset w:val="00"/>
    <w:family w:val="auto"/>
    <w:pitch w:val="default"/>
  </w:font>
  <w:font w:name="Arial">
    <w:panose1 w:val="020B0604020202020204"/>
    <w:charset w:val="cc"/>
    <w:family w:val="swiss"/>
    <w:pitch w:val="default"/>
  </w:font>
  <w:font w:name="Calibri">
    <w:panose1 w:val="020F0502020204030204"/>
    <w:charset w:val="cc"/>
    <w:family w:val="swiss"/>
    <w:pitch w:val="default"/>
  </w:font>
  <w:font w:name="Tahoma">
    <w:panose1 w:val="020B0604030504040204"/>
    <w:charset w:val="cc"/>
    <w:family w:val="swiss"/>
    <w:pitch w:val="default"/>
  </w:font>
  <w:font w:name="Cambria">
    <w:panose1 w:val="02040503050406030204"/>
    <w:charset w:val="cc"/>
    <w:family w:val="roman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view w:val="print"/>
  <w:defaultTabStop w:val="708"/>
  <w:autoHyphenation w:val="0"/>
  <w:doNotShadeFormData w:val="0"/>
  <w:captions>
    <w:caption w:name="Таблица" w:pos="below" w:numFmt="decimal"/>
    <w:caption w:name="Рисунок" w:pos="below" w:numFmt="decimal"/>
    <w:caption w:name="Изображение" w:pos="below" w:numFmt="decimal"/>
  </w:captions>
  <w:drawingGridHorizontalSpacing w:val="283"/>
  <w:drawingGridVerticalSpacing w:val="283"/>
  <w:revisionView w:comments="1" w:markup="1" w:insDel="1" w:formatting="1"/>
  <w:footnotePr>
    <w:pos w:val="pageBottom"/>
    <w:numFmt w:val="decimal"/>
    <w:numStart w:val="1"/>
    <w:numRestart w:val="continuous"/>
  </w:footnotePr>
  <w:endnotePr>
    <w:pos w:val="docEnd"/>
    <w:numFmt w:val="lowerRoman"/>
    <w:numStart w:val="1"/>
    <w:numRestart w:val="continuous"/>
  </w:endnotePr>
  <w:compat>
    <w:compatSetting w:name="compatibilityMode" w:uri="http://schemas.microsoft.com/office/word" w:val="15"/>
  </w:compat>
  <w:shapeDefaults>
    <o:shapedefaults v:ext="edit" spidmax="1026"/>
    <o:shapelayout v:ext="edit">
      <o:rules v:ext="edit"/>
    </o:shapelayout>
  </w:shapeDefaults>
  <w:tmPrefOne w:val="17"/>
  <w:tmPrefTwo w:val="1"/>
  <w:tmFmtPref w:val="55057515"/>
  <w:tmCommentsPr>
    <w:tmCommentsPlace w:val="0"/>
    <w:tmCommentsWidth w:val="3119"/>
    <w:tmCommentsColor w:val="-1"/>
  </w:tmCommentsPr>
  <w:tmReviewPr>
    <w:tmReviewEnabled w:val="0"/>
    <w:tmReviewShow w:val="1"/>
    <w:tmReviewPrint w:val="0"/>
    <w:tmRevisionNum w:val="3"/>
    <w:tmReviewMarkIns w:val="4"/>
    <w:tmReviewColorIns w:val="-1"/>
    <w:tmReviewMarkDel w:val="6"/>
    <w:tmReviewColorDel w:val="-1"/>
    <w:tmReviewMarkFmt w:val="1"/>
    <w:tmReviewColorFmt w:val="-1"/>
    <w:tmReviewMarkLn w:val="1"/>
    <w:tmReviewColorLn w:val="0"/>
    <w:tmReviewToolTip w:val="1"/>
  </w:tmReviewPr>
  <w:tmLastPos>
    <w:tmLastPosPage w:val="4"/>
    <w:tmLastPosSelect w:val="3"/>
    <w:tmLastPosFrameIdx w:val="0"/>
    <w:tmLastPosCaret>
      <w:tmLastPosPgfIdx w:val="2"/>
      <w:tmLastPosIdx w:val="3"/>
    </w:tmLastPosCaret>
    <w:tmLastPosAnchor>
      <w:tmLastPosPgfIdx w:val="0"/>
      <w:tmLastPosIdx w:val="0"/>
    </w:tmLastPosAnchor>
    <w:tmLastPosTblRect w:left="0" w:top="0" w:right="0" w:bottom="0"/>
  </w:tmLastPos>
  <w:tmAppRevision w:date="1679567686" w:val="1060" w:fileVer="342" w:fileVerOS="4"/>
  <w:guidesAndGrid showGuides="1" lockGuides="0" snapToGuides="1" snapToPageMargins="0" tolerance="8" gridDistanceHorizontal="283" gridDistanceVertical="283" showGrid="0" snapToGrid="0"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eastAsia="Calibri" w:cs="Calibr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</w:style>
  <w:style w:type="paragraph" w:styleId="para1">
    <w:name w:val="Balloon Text"/>
    <w:qFormat/>
    <w:basedOn w:val="par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char0" w:default="1">
    <w:name w:val="Default Paragraph Font"/>
  </w:style>
  <w:style w:type="character" w:styleId="char1" w:customStyle="1">
    <w:name w:val="Текст выноски Знак"/>
    <w:basedOn w:val="char0"/>
    <w:rPr>
      <w:rFonts w:ascii="Tahoma" w:hAnsi="Tahoma" w:cs="Tahoma"/>
      <w:sz w:val="16"/>
      <w:szCs w:val="16"/>
    </w:rPr>
  </w:style>
  <w:style w:type="table" w:default="1" w:styleId="TableNormal">
    <w:name w:val="Обычная таблица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NormalTable">
    <w:name w:val="Normal Tabl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docDefaults>
    <w:rPrDefault>
      <w:rPr>
        <w:rFonts w:ascii="Calibri" w:hAnsi="Calibri" w:eastAsia="Calibri" w:cs="Calibr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</w:style>
  <w:style w:type="paragraph" w:styleId="para1">
    <w:name w:val="Balloon Text"/>
    <w:qFormat/>
    <w:basedOn w:val="par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styleId="char0" w:default="1">
    <w:name w:val="Default Paragraph Font"/>
  </w:style>
  <w:style w:type="character" w:styleId="char1" w:customStyle="1">
    <w:name w:val="Текст выноски Знак"/>
    <w:basedOn w:val="char0"/>
    <w:rPr>
      <w:rFonts w:ascii="Tahoma" w:hAnsi="Tahoma" w:cs="Tahoma"/>
      <w:sz w:val="16"/>
      <w:szCs w:val="16"/>
    </w:rPr>
  </w:style>
  <w:style w:type="table" w:default="1" w:styleId="TableNormal">
    <w:name w:val="Обычная таблица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NormalTable">
    <w:name w:val="Normal Tabl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 ?>
<Relationships xmlns="http://schemas.openxmlformats.org/package/2006/relationships"><Relationship Id="rId1" Type="http://schemas.openxmlformats.org/officeDocument/2006/relationships/webSettings" Target="webSettings.xml"/><Relationship Id="rId2" Type="http://schemas.openxmlformats.org/officeDocument/2006/relationships/settings" Target="settings.xml"/><Relationship Id="rId3" Type="http://schemas.openxmlformats.org/officeDocument/2006/relationships/theme" Target="theme/theme1.xml"/><Relationship Id="rId4" Type="http://schemas.openxmlformats.org/officeDocument/2006/relationships/fontTable" Target="fontTable.xml"/><Relationship Id="rId5" Type="http://schemas.openxmlformats.org/officeDocument/2006/relationships/styles" Target="styles.xml"/><Relationship Id="rId6" Type="http://schemas.microsoft.com/office/2007/relationships/stylesWithEffects" Target="stylesWithEffects.xm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4.png"/><Relationship Id="rId11" Type="http://schemas.openxmlformats.org/officeDocument/2006/relationships/image" Target="media/image5.png"/><Relationship Id="rId12" Type="http://schemas.openxmlformats.org/officeDocument/2006/relationships/image" Target="media/image6.png"/><Relationship Id="rId13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FFFFFF"/>
      </a:dk1>
      <a:lt1>
        <a:sysClr val="window" lastClr="000000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Calibri"/>
        <a:cs typeface="Calibr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>
          <a:solidFill>
            <a:srgbClr val="000000"/>
          </a:solidFill>
        </a:ln>
      </a:spPr>
      <a:bodyPr spcFirstLastPara="1" vertOverflow="clip" horzOverflow="clip" upright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TextMaker free rev.1060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Валеева Гульчачак</dc:creator>
  <cp:keywords/>
  <dc:description/>
  <cp:lastModifiedBy/>
  <cp:revision>3</cp:revision>
  <dcterms:created xsi:type="dcterms:W3CDTF">2023-03-23T09:14:00Z</dcterms:created>
  <dcterms:modified xsi:type="dcterms:W3CDTF">2023-03-23T10:34:46Z</dcterms:modified>
</cp:coreProperties>
</file>